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06323" w14:textId="6E7DCF32" w:rsidR="00DE4854" w:rsidRPr="00740B38" w:rsidRDefault="00937723" w:rsidP="00233F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B38">
        <w:rPr>
          <w:rFonts w:ascii="Times New Roman" w:hAnsi="Times New Roman" w:cs="Times New Roman"/>
          <w:b/>
          <w:sz w:val="24"/>
          <w:szCs w:val="24"/>
        </w:rPr>
        <w:t xml:space="preserve">DIVULGAÇÃO </w:t>
      </w:r>
      <w:r w:rsidR="00E751B0">
        <w:rPr>
          <w:rFonts w:ascii="Times New Roman" w:hAnsi="Times New Roman" w:cs="Times New Roman"/>
          <w:b/>
          <w:sz w:val="24"/>
          <w:szCs w:val="24"/>
        </w:rPr>
        <w:t>DA NECESSIDADE DE PRESTAÇÃO DE ESCLARECIMENTOS</w:t>
      </w:r>
      <w:r w:rsidR="009A4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B38">
        <w:rPr>
          <w:rFonts w:ascii="Times New Roman" w:hAnsi="Times New Roman" w:cs="Times New Roman"/>
          <w:b/>
          <w:sz w:val="24"/>
          <w:szCs w:val="24"/>
        </w:rPr>
        <w:t>– CHAMAMENTO PÚBLICO</w:t>
      </w:r>
      <w:r w:rsidR="00854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374">
        <w:rPr>
          <w:rFonts w:ascii="Times New Roman" w:hAnsi="Times New Roman" w:cs="Times New Roman"/>
          <w:b/>
          <w:sz w:val="24"/>
          <w:szCs w:val="24"/>
        </w:rPr>
        <w:t>PARA CELEBRAÇÃO DE</w:t>
      </w:r>
      <w:r w:rsidR="00854405" w:rsidRPr="00740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405" w:rsidRPr="0052318A">
        <w:rPr>
          <w:rFonts w:ascii="Times New Roman" w:hAnsi="Times New Roman" w:cs="Times New Roman"/>
          <w:b/>
          <w:sz w:val="24"/>
          <w:szCs w:val="24"/>
        </w:rPr>
        <w:t>PARCERIA</w:t>
      </w:r>
      <w:r w:rsidRPr="0052318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2318A" w:rsidRPr="005231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PROGRAMA DE APRENDIZAGEM SOCIOEMOCIONAL</w:t>
      </w:r>
      <w:r w:rsidR="0052318A" w:rsidRPr="0052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B38" w:rsidRPr="0052318A">
        <w:rPr>
          <w:rFonts w:ascii="Times New Roman" w:hAnsi="Times New Roman" w:cs="Times New Roman"/>
          <w:b/>
          <w:sz w:val="24"/>
          <w:szCs w:val="24"/>
        </w:rPr>
        <w:t xml:space="preserve">– PROCESSO </w:t>
      </w:r>
      <w:r w:rsidRPr="0052318A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52318A" w:rsidRPr="0052318A">
        <w:rPr>
          <w:rFonts w:ascii="Times New Roman" w:hAnsi="Times New Roman" w:cs="Times New Roman"/>
          <w:b/>
          <w:sz w:val="24"/>
          <w:szCs w:val="24"/>
        </w:rPr>
        <w:t>210/003066/2019</w:t>
      </w:r>
      <w:r w:rsidR="00224B68">
        <w:rPr>
          <w:rFonts w:ascii="Times New Roman" w:hAnsi="Times New Roman" w:cs="Times New Roman"/>
          <w:b/>
          <w:sz w:val="24"/>
          <w:szCs w:val="24"/>
        </w:rPr>
        <w:t>.</w:t>
      </w:r>
    </w:p>
    <w:p w14:paraId="01ACF66B" w14:textId="57258ED6" w:rsidR="00901543" w:rsidRDefault="00901543" w:rsidP="0090154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37723" w:rsidRPr="00740B38">
        <w:rPr>
          <w:rFonts w:ascii="Times New Roman" w:hAnsi="Times New Roman" w:cs="Times New Roman"/>
          <w:sz w:val="24"/>
          <w:szCs w:val="24"/>
        </w:rPr>
        <w:t xml:space="preserve"> </w:t>
      </w:r>
      <w:r w:rsidRPr="00740B38">
        <w:rPr>
          <w:rFonts w:ascii="Times New Roman" w:hAnsi="Times New Roman" w:cs="Times New Roman"/>
          <w:sz w:val="24"/>
          <w:szCs w:val="24"/>
        </w:rPr>
        <w:t>PRESIDENTE DA COMISSÃO DE SELEÇÃO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18A">
        <w:rPr>
          <w:rFonts w:ascii="Times New Roman" w:hAnsi="Times New Roman" w:cs="Times New Roman"/>
          <w:sz w:val="24"/>
          <w:szCs w:val="24"/>
        </w:rPr>
        <w:t>divulga que, após análise preliminar das propostas entregues,</w:t>
      </w:r>
      <w:r w:rsidRPr="00DF38F9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DF38F9">
        <w:rPr>
          <w:rFonts w:ascii="Times New Roman" w:hAnsi="Times New Roman" w:cs="Times New Roman"/>
          <w:sz w:val="24"/>
          <w:szCs w:val="24"/>
        </w:rPr>
        <w:t xml:space="preserve"> de Seleção </w:t>
      </w:r>
      <w:r>
        <w:rPr>
          <w:rFonts w:ascii="Times New Roman" w:hAnsi="Times New Roman" w:cs="Times New Roman"/>
          <w:sz w:val="24"/>
          <w:szCs w:val="24"/>
        </w:rPr>
        <w:t>conclui</w:t>
      </w:r>
      <w:r w:rsidR="0052318A">
        <w:rPr>
          <w:rFonts w:ascii="Times New Roman" w:hAnsi="Times New Roman" w:cs="Times New Roman"/>
          <w:sz w:val="24"/>
          <w:szCs w:val="24"/>
        </w:rPr>
        <w:t>u</w:t>
      </w:r>
      <w:r w:rsidRPr="00DF38F9">
        <w:rPr>
          <w:rFonts w:ascii="Times New Roman" w:hAnsi="Times New Roman" w:cs="Times New Roman"/>
          <w:sz w:val="24"/>
          <w:szCs w:val="24"/>
        </w:rPr>
        <w:t xml:space="preserve"> pela</w:t>
      </w:r>
      <w:r>
        <w:rPr>
          <w:rFonts w:ascii="Times New Roman" w:hAnsi="Times New Roman" w:cs="Times New Roman"/>
          <w:sz w:val="24"/>
          <w:szCs w:val="24"/>
        </w:rPr>
        <w:t xml:space="preserve"> aplicação do subitem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7.4.3 do Edital</w:t>
      </w:r>
      <w:r w:rsidR="0052318A">
        <w:rPr>
          <w:rFonts w:ascii="Times New Roman" w:hAnsi="Times New Roman" w:cs="Times New Roman"/>
          <w:sz w:val="24"/>
          <w:szCs w:val="24"/>
          <w:shd w:val="clear" w:color="auto" w:fill="FFFFFF"/>
        </w:rPr>
        <w:t>. Desta forma, será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oportunizando o prazo de 02 (dois) dias corridos, a contar da publicação d</w:t>
      </w:r>
      <w:r w:rsidR="0052318A">
        <w:rPr>
          <w:rFonts w:ascii="Times New Roman" w:hAnsi="Times New Roman" w:cs="Times New Roman"/>
          <w:sz w:val="24"/>
          <w:szCs w:val="24"/>
          <w:shd w:val="clear" w:color="auto" w:fill="FFFFFF"/>
        </w:rPr>
        <w:t>esta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decisão, para o comparecimento dos representantes legais das organizações </w:t>
      </w:r>
      <w:r w:rsidR="0052318A">
        <w:rPr>
          <w:rFonts w:ascii="Times New Roman" w:hAnsi="Times New Roman" w:cs="Times New Roman"/>
          <w:sz w:val="24"/>
          <w:szCs w:val="24"/>
        </w:rPr>
        <w:t xml:space="preserve">Associação Cultural Educacional e Social Arte de Viver, Centro de Teatro do Oprimido – CTO e Viração Educomunicação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à FME</w:t>
      </w:r>
      <w:r w:rsidR="005231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horário de 10h às 17h, à Rua Visconde de Uruguai, 414, Centro, Niterói, na sala da Comissão de Licitação</w:t>
      </w:r>
      <w:r w:rsidR="005231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</w:t>
      </w:r>
      <w:r w:rsidR="0052318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(i) a regularização </w:t>
      </w:r>
      <w:r>
        <w:rPr>
          <w:rFonts w:ascii="Times New Roman" w:hAnsi="Times New Roman" w:cs="Times New Roman"/>
          <w:sz w:val="24"/>
          <w:szCs w:val="24"/>
        </w:rPr>
        <w:t>da numeração sequencial, rubricas e assinaturas das propostas, na forma mencionada</w:t>
      </w:r>
      <w:r w:rsidR="0052318A">
        <w:rPr>
          <w:rFonts w:ascii="Times New Roman" w:hAnsi="Times New Roman" w:cs="Times New Roman"/>
          <w:sz w:val="24"/>
          <w:szCs w:val="24"/>
        </w:rPr>
        <w:t xml:space="preserve"> na decisão</w:t>
      </w:r>
      <w:r>
        <w:rPr>
          <w:rFonts w:ascii="Times New Roman" w:hAnsi="Times New Roman" w:cs="Times New Roman"/>
          <w:sz w:val="24"/>
          <w:szCs w:val="24"/>
        </w:rPr>
        <w:t xml:space="preserve"> e (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2318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prestação d</w:t>
      </w:r>
      <w:r w:rsidR="0052318A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esclarecimentos solicitados, por escrito, assinada pelo representante legal da OSC, em envelope devidamente lacrado e endereçado à Comissão.</w:t>
      </w:r>
    </w:p>
    <w:p w14:paraId="11891083" w14:textId="227088E7" w:rsidR="0052318A" w:rsidRDefault="0052318A" w:rsidP="00901543">
      <w:p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 inteiro teor da análise realizada pela Comissão de Seleção consta no sítio eletrônico </w:t>
      </w:r>
      <w:hyperlink r:id="rId6" w:history="1">
        <w:r w:rsidRPr="00E26427">
          <w:rPr>
            <w:rStyle w:val="Hyperlink"/>
            <w:rFonts w:ascii="Times New Roman" w:hAnsi="Times New Roman" w:cs="Times New Roman"/>
            <w:sz w:val="24"/>
            <w:szCs w:val="24"/>
          </w:rPr>
          <w:t>http://www.educacaoniteroi.com.br/edital-de-chamamento-publico/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 nos autos do processo administrativo.</w:t>
      </w:r>
    </w:p>
    <w:p w14:paraId="33810E77" w14:textId="7E430C24" w:rsidR="00A16807" w:rsidRDefault="00A16807" w:rsidP="00233F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5AFD2" w14:textId="3FA6F71C" w:rsidR="00901543" w:rsidRDefault="00901543" w:rsidP="00233F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8E278" w14:textId="77777777" w:rsidR="0052318A" w:rsidRPr="00E8756D" w:rsidRDefault="0052318A" w:rsidP="0052318A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56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4F498E2" w14:textId="77777777" w:rsidR="0052318A" w:rsidRDefault="0052318A" w:rsidP="0052318A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DAD">
        <w:rPr>
          <w:rFonts w:ascii="Times New Roman" w:hAnsi="Times New Roman" w:cs="Times New Roman"/>
          <w:sz w:val="24"/>
          <w:szCs w:val="24"/>
        </w:rPr>
        <w:t>ANA LUCIA TAROUQUELLA SCHILKE</w:t>
      </w:r>
    </w:p>
    <w:p w14:paraId="5699D93C" w14:textId="77777777" w:rsidR="0052318A" w:rsidRPr="00E8756D" w:rsidRDefault="0052318A" w:rsidP="0052318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Comissão de Seleção</w:t>
      </w:r>
    </w:p>
    <w:p w14:paraId="672FC968" w14:textId="77777777" w:rsidR="0052318A" w:rsidRDefault="0052318A" w:rsidP="00523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Pr="00E40DAD">
        <w:rPr>
          <w:rFonts w:ascii="Times New Roman" w:eastAsia="Times New Roman" w:hAnsi="Times New Roman" w:cs="Times New Roman"/>
          <w:sz w:val="24"/>
          <w:szCs w:val="24"/>
          <w:lang w:eastAsia="pt-BR"/>
        </w:rPr>
        <w:t>232.442- 4</w:t>
      </w:r>
    </w:p>
    <w:p w14:paraId="574A2E2B" w14:textId="77777777" w:rsidR="00937723" w:rsidRPr="00740B38" w:rsidRDefault="00937723" w:rsidP="00523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37723" w:rsidRPr="00740B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C56E8" w14:textId="77777777" w:rsidR="00100965" w:rsidRDefault="00100965" w:rsidP="00937723">
      <w:pPr>
        <w:spacing w:after="0" w:line="240" w:lineRule="auto"/>
      </w:pPr>
      <w:r>
        <w:separator/>
      </w:r>
    </w:p>
  </w:endnote>
  <w:endnote w:type="continuationSeparator" w:id="0">
    <w:p w14:paraId="4E31FC56" w14:textId="77777777" w:rsidR="00100965" w:rsidRDefault="00100965" w:rsidP="0093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8DE92" w14:textId="77777777" w:rsidR="00100965" w:rsidRDefault="00100965" w:rsidP="00937723">
      <w:pPr>
        <w:spacing w:after="0" w:line="240" w:lineRule="auto"/>
      </w:pPr>
      <w:r>
        <w:separator/>
      </w:r>
    </w:p>
  </w:footnote>
  <w:footnote w:type="continuationSeparator" w:id="0">
    <w:p w14:paraId="1F29B2ED" w14:textId="77777777" w:rsidR="00100965" w:rsidRDefault="00100965" w:rsidP="0093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73E97" w14:textId="77777777" w:rsidR="00937723" w:rsidRDefault="00937723" w:rsidP="0093772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6B0882E" wp14:editId="5D651C95">
          <wp:extent cx="2286000" cy="889000"/>
          <wp:effectExtent l="0" t="0" r="0" b="6350"/>
          <wp:docPr id="1" name="Imagem 1" descr="Resultado de imagem para logo prefeitura de niter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prefeitura de nitero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26" t="32394" r="17553" b="33099"/>
                  <a:stretch/>
                </pic:blipFill>
                <pic:spPr bwMode="auto">
                  <a:xfrm>
                    <a:off x="0" y="0"/>
                    <a:ext cx="2316523" cy="90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8516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18"/>
      <w:gridCol w:w="2102"/>
      <w:gridCol w:w="1984"/>
      <w:gridCol w:w="1712"/>
    </w:tblGrid>
    <w:tr w:rsidR="00937723" w:rsidRPr="002A2AF1" w14:paraId="743850DA" w14:textId="77777777" w:rsidTr="00C54106">
      <w:trPr>
        <w:trHeight w:val="701"/>
      </w:trPr>
      <w:tc>
        <w:tcPr>
          <w:tcW w:w="27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618E173" w14:textId="77777777" w:rsidR="00937723" w:rsidRPr="002A2AF1" w:rsidRDefault="00937723" w:rsidP="00C54106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Processo n.º</w:t>
          </w:r>
        </w:p>
        <w:p w14:paraId="738DD443" w14:textId="528F22AA" w:rsidR="00937723" w:rsidRPr="002A2AF1" w:rsidRDefault="004921C0" w:rsidP="00C54106">
          <w:pPr>
            <w:tabs>
              <w:tab w:val="center" w:pos="633"/>
            </w:tabs>
            <w:spacing w:after="0" w:line="240" w:lineRule="auto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210/003066/2019</w:t>
          </w:r>
        </w:p>
      </w:tc>
      <w:tc>
        <w:tcPr>
          <w:tcW w:w="21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315063A" w14:textId="77777777" w:rsidR="00937723" w:rsidRPr="002A2AF1" w:rsidRDefault="00937723" w:rsidP="00C54106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Data</w:t>
          </w:r>
        </w:p>
        <w:p w14:paraId="789CAA85" w14:textId="0DB58725" w:rsidR="00937723" w:rsidRPr="002A2AF1" w:rsidRDefault="004921C0" w:rsidP="00C54106">
          <w:pPr>
            <w:spacing w:after="0" w:line="240" w:lineRule="auto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05/04</w:t>
          </w:r>
          <w:r w:rsidR="00C45734">
            <w:rPr>
              <w:rFonts w:ascii="Times New Roman" w:hAnsi="Times New Roman" w:cs="Times New Roman"/>
              <w:bCs/>
              <w:sz w:val="24"/>
              <w:szCs w:val="24"/>
            </w:rPr>
            <w:t>/2019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D46AD26" w14:textId="77777777" w:rsidR="00937723" w:rsidRPr="002A2AF1" w:rsidRDefault="00937723" w:rsidP="00C54106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Rubrica</w:t>
          </w:r>
        </w:p>
      </w:tc>
      <w:tc>
        <w:tcPr>
          <w:tcW w:w="171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B6D55F6" w14:textId="77777777" w:rsidR="00937723" w:rsidRPr="002A2AF1" w:rsidRDefault="00937723" w:rsidP="00C54106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Folhas</w:t>
          </w:r>
        </w:p>
        <w:p w14:paraId="7C8778F5" w14:textId="77777777" w:rsidR="00937723" w:rsidRPr="002A2AF1" w:rsidRDefault="00937723" w:rsidP="00C54106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</w:tc>
    </w:tr>
  </w:tbl>
  <w:p w14:paraId="2F82B328" w14:textId="77777777" w:rsidR="00937723" w:rsidRDefault="00937723" w:rsidP="0093772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FF3"/>
    <w:rsid w:val="0006297F"/>
    <w:rsid w:val="00100965"/>
    <w:rsid w:val="00100BAF"/>
    <w:rsid w:val="0010442D"/>
    <w:rsid w:val="00141742"/>
    <w:rsid w:val="001D6AA9"/>
    <w:rsid w:val="001F34DB"/>
    <w:rsid w:val="00224B68"/>
    <w:rsid w:val="00233FF3"/>
    <w:rsid w:val="002601C6"/>
    <w:rsid w:val="00280671"/>
    <w:rsid w:val="002A4790"/>
    <w:rsid w:val="00347544"/>
    <w:rsid w:val="00370D26"/>
    <w:rsid w:val="003B4895"/>
    <w:rsid w:val="003E1FF4"/>
    <w:rsid w:val="003E7F39"/>
    <w:rsid w:val="004554F5"/>
    <w:rsid w:val="00491BC5"/>
    <w:rsid w:val="004921C0"/>
    <w:rsid w:val="004E49AD"/>
    <w:rsid w:val="0052318A"/>
    <w:rsid w:val="005424AD"/>
    <w:rsid w:val="005562F9"/>
    <w:rsid w:val="005A7CF1"/>
    <w:rsid w:val="005B33B1"/>
    <w:rsid w:val="00706AE8"/>
    <w:rsid w:val="00706D37"/>
    <w:rsid w:val="00740B38"/>
    <w:rsid w:val="007A4608"/>
    <w:rsid w:val="00853374"/>
    <w:rsid w:val="00854405"/>
    <w:rsid w:val="008A151F"/>
    <w:rsid w:val="008B2880"/>
    <w:rsid w:val="008F1D2B"/>
    <w:rsid w:val="00901543"/>
    <w:rsid w:val="00937723"/>
    <w:rsid w:val="009A430C"/>
    <w:rsid w:val="00A16807"/>
    <w:rsid w:val="00A57EDE"/>
    <w:rsid w:val="00AE7E5A"/>
    <w:rsid w:val="00B972D3"/>
    <w:rsid w:val="00BA3A29"/>
    <w:rsid w:val="00BF060B"/>
    <w:rsid w:val="00C11C94"/>
    <w:rsid w:val="00C45734"/>
    <w:rsid w:val="00C66BFA"/>
    <w:rsid w:val="00C91E18"/>
    <w:rsid w:val="00CC59E8"/>
    <w:rsid w:val="00D54D30"/>
    <w:rsid w:val="00DA6FBD"/>
    <w:rsid w:val="00DB445F"/>
    <w:rsid w:val="00DC4ABF"/>
    <w:rsid w:val="00DE4854"/>
    <w:rsid w:val="00E33CCB"/>
    <w:rsid w:val="00E552E9"/>
    <w:rsid w:val="00E7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E720"/>
  <w15:docId w15:val="{7B48CE49-E0D3-432F-BEDA-5746FE48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7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723"/>
  </w:style>
  <w:style w:type="paragraph" w:styleId="Rodap">
    <w:name w:val="footer"/>
    <w:basedOn w:val="Normal"/>
    <w:link w:val="RodapChar"/>
    <w:uiPriority w:val="99"/>
    <w:unhideWhenUsed/>
    <w:rsid w:val="00937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723"/>
  </w:style>
  <w:style w:type="paragraph" w:styleId="Textodebalo">
    <w:name w:val="Balloon Text"/>
    <w:basedOn w:val="Normal"/>
    <w:link w:val="TextodebaloChar"/>
    <w:uiPriority w:val="99"/>
    <w:semiHidden/>
    <w:unhideWhenUsed/>
    <w:rsid w:val="0093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72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2318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3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caoniteroi.com.br/edital-de-chamamento-public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Nae Yen Kuo</dc:creator>
  <cp:lastModifiedBy>Rafaela Lopes</cp:lastModifiedBy>
  <cp:revision>10</cp:revision>
  <cp:lastPrinted>2019-09-12T16:53:00Z</cp:lastPrinted>
  <dcterms:created xsi:type="dcterms:W3CDTF">2019-10-21T14:43:00Z</dcterms:created>
  <dcterms:modified xsi:type="dcterms:W3CDTF">2019-12-17T18:53:00Z</dcterms:modified>
</cp:coreProperties>
</file>